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8ec82" w14:textId="f88e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дальнейшему совершенствованию этических норм и правил поведения государственных служащих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29 декабря 2015 года № 153.</w:t>
      </w:r>
    </w:p>
    <w:p>
      <w:pPr>
        <w:spacing w:after="0"/>
        <w:ind w:left="0"/>
        <w:jc w:val="both"/>
      </w:pPr>
      <w:r>
        <w:rPr>
          <w:rFonts w:ascii="Times New Roman"/>
          <w:b w:val="false"/>
          <w:i w:val="false"/>
          <w:color w:val="000000"/>
          <w:sz w:val="28"/>
        </w:rPr>
        <w:t xml:space="preserve">
      В целях повышения требований к морально-нравственному облику и деловым качествам государственных служащих </w:t>
      </w:r>
      <w:r>
        <w:rPr>
          <w:rFonts w:ascii="Times New Roman"/>
          <w:b/>
          <w:i w:val="false"/>
          <w:color w:val="000000"/>
          <w:sz w:val="28"/>
        </w:rPr>
        <w:t>ПОСТАНОВЛЯЮ:</w:t>
      </w:r>
    </w:p>
    <w:bookmarkStart w:name="z1" w:id="0"/>
    <w:p>
      <w:pPr>
        <w:spacing w:after="0"/>
        <w:ind w:left="0"/>
        <w:jc w:val="both"/>
      </w:pPr>
      <w:r>
        <w:rPr>
          <w:rFonts w:ascii="Times New Roman"/>
          <w:b w:val="false"/>
          <w:i w:val="false"/>
          <w:color w:val="000000"/>
          <w:sz w:val="28"/>
        </w:rPr>
        <w:t>
      1. Утвердить прилагаемые:</w:t>
      </w:r>
    </w:p>
    <w:bookmarkEnd w:id="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Этический кодекс</w:t>
      </w:r>
      <w:r>
        <w:rPr>
          <w:rFonts w:ascii="Times New Roman"/>
          <w:b w:val="false"/>
          <w:i w:val="false"/>
          <w:color w:val="000000"/>
          <w:sz w:val="28"/>
        </w:rPr>
        <w:t xml:space="preserve"> государственных служащих Республики Казахстан;</w:t>
      </w:r>
    </w:p>
    <w:bookmarkStart w:name="z141" w:id="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Положение</w:t>
      </w:r>
      <w:r>
        <w:rPr>
          <w:rFonts w:ascii="Times New Roman"/>
          <w:b w:val="false"/>
          <w:i w:val="false"/>
          <w:color w:val="000000"/>
          <w:sz w:val="28"/>
        </w:rPr>
        <w:t xml:space="preserve"> об уполномоченном по этике.</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Указа Президента РК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Признать утратившими силу некоторые указы Президента Республики Казахстан согласно приложению к настоящему Указу.</w:t>
      </w:r>
    </w:p>
    <w:bookmarkEnd w:id="2"/>
    <w:bookmarkStart w:name="z3" w:id="3"/>
    <w:p>
      <w:pPr>
        <w:spacing w:after="0"/>
        <w:ind w:left="0"/>
        <w:jc w:val="both"/>
      </w:pPr>
      <w:r>
        <w:rPr>
          <w:rFonts w:ascii="Times New Roman"/>
          <w:b w:val="false"/>
          <w:i w:val="false"/>
          <w:color w:val="000000"/>
          <w:sz w:val="28"/>
        </w:rPr>
        <w:t>
      3. Настоящий Указ вводится в действие с 1 января 2016 года и подлежит официальному опубликованию.</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153</w:t>
            </w:r>
          </w:p>
        </w:tc>
      </w:tr>
    </w:tbl>
    <w:bookmarkStart w:name="z143" w:id="4"/>
    <w:p>
      <w:pPr>
        <w:spacing w:after="0"/>
        <w:ind w:left="0"/>
        <w:jc w:val="left"/>
      </w:pPr>
      <w:r>
        <w:rPr>
          <w:rFonts w:ascii="Times New Roman"/>
          <w:b/>
          <w:i w:val="false"/>
          <w:color w:val="000000"/>
        </w:rPr>
        <w:t xml:space="preserve"> Этический кодекс государственных служащих Республики Казахстан</w:t>
      </w:r>
    </w:p>
    <w:bookmarkEnd w:id="4"/>
    <w:p>
      <w:pPr>
        <w:spacing w:after="0"/>
        <w:ind w:left="0"/>
        <w:jc w:val="both"/>
      </w:pPr>
      <w:r>
        <w:rPr>
          <w:rFonts w:ascii="Times New Roman"/>
          <w:b w:val="false"/>
          <w:i w:val="false"/>
          <w:color w:val="ff0000"/>
          <w:sz w:val="28"/>
        </w:rPr>
        <w:t xml:space="preserve">
      Сноска. Этический кодекс – в редакции Указа Президента РК от 22.02.2022 </w:t>
      </w:r>
      <w:r>
        <w:rPr>
          <w:rFonts w:ascii="Times New Roman"/>
          <w:b w:val="false"/>
          <w:i w:val="false"/>
          <w:color w:val="ff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p>
    <w:bookmarkStart w:name="z144" w:id="5"/>
    <w:p>
      <w:pPr>
        <w:spacing w:after="0"/>
        <w:ind w:left="0"/>
        <w:jc w:val="left"/>
      </w:pPr>
      <w:r>
        <w:rPr>
          <w:rFonts w:ascii="Times New Roman"/>
          <w:b/>
          <w:i w:val="false"/>
          <w:color w:val="000000"/>
        </w:rPr>
        <w:t xml:space="preserve"> Глава 1. Общие положения</w:t>
      </w:r>
    </w:p>
    <w:bookmarkEnd w:id="5"/>
    <w:bookmarkStart w:name="z145" w:id="6"/>
    <w:p>
      <w:pPr>
        <w:spacing w:after="0"/>
        <w:ind w:left="0"/>
        <w:jc w:val="both"/>
      </w:pPr>
      <w:r>
        <w:rPr>
          <w:rFonts w:ascii="Times New Roman"/>
          <w:b w:val="false"/>
          <w:i w:val="false"/>
          <w:color w:val="000000"/>
          <w:sz w:val="28"/>
        </w:rPr>
        <w:t>
      1. Государственная служба Республики Казахстан играет особую роль в жизни общества. Она заключается в обеспечении жизнедеятельности общества и удовлетворении общественных интересов наилучшим и эффективным способом.</w:t>
      </w:r>
    </w:p>
    <w:bookmarkEnd w:id="6"/>
    <w:bookmarkStart w:name="z146" w:id="7"/>
    <w:p>
      <w:pPr>
        <w:spacing w:after="0"/>
        <w:ind w:left="0"/>
        <w:jc w:val="both"/>
      </w:pPr>
      <w:r>
        <w:rPr>
          <w:rFonts w:ascii="Times New Roman"/>
          <w:b w:val="false"/>
          <w:i w:val="false"/>
          <w:color w:val="000000"/>
          <w:sz w:val="28"/>
        </w:rPr>
        <w:t>
      Государственная служба обязывает проявлять преданность интересам общества и способствовать укреплению единства народа Казахстана и межнационального согласия в стране, уважительно относиться к государственному и другим языкам, традициям и обычаям народа Казахстана.</w:t>
      </w:r>
    </w:p>
    <w:bookmarkEnd w:id="7"/>
    <w:bookmarkStart w:name="z147" w:id="8"/>
    <w:p>
      <w:pPr>
        <w:spacing w:after="0"/>
        <w:ind w:left="0"/>
        <w:jc w:val="both"/>
      </w:pPr>
      <w:r>
        <w:rPr>
          <w:rFonts w:ascii="Times New Roman"/>
          <w:b w:val="false"/>
          <w:i w:val="false"/>
          <w:color w:val="000000"/>
          <w:sz w:val="28"/>
        </w:rPr>
        <w:t>
      Государственные служащие в своей деятельности должны быть привержены государственной политике и последовательно проводить ее в жизнь, стремиться сохранять и укреплять доверие общества к государственной службе, государству и его институтам.</w:t>
      </w:r>
    </w:p>
    <w:bookmarkEnd w:id="8"/>
    <w:bookmarkStart w:name="z148" w:id="9"/>
    <w:p>
      <w:pPr>
        <w:spacing w:after="0"/>
        <w:ind w:left="0"/>
        <w:jc w:val="both"/>
      </w:pPr>
      <w:r>
        <w:rPr>
          <w:rFonts w:ascii="Times New Roman"/>
          <w:b w:val="false"/>
          <w:i w:val="false"/>
          <w:color w:val="000000"/>
          <w:sz w:val="28"/>
        </w:rPr>
        <w:t>
      Общество рассчитывает, что государственные служащие выполняют свои обязанности и функции компетентно и эффективно в соответствии с законами со всей добросовестностью.</w:t>
      </w:r>
    </w:p>
    <w:bookmarkEnd w:id="9"/>
    <w:bookmarkStart w:name="z149" w:id="10"/>
    <w:p>
      <w:pPr>
        <w:spacing w:after="0"/>
        <w:ind w:left="0"/>
        <w:jc w:val="both"/>
      </w:pPr>
      <w:r>
        <w:rPr>
          <w:rFonts w:ascii="Times New Roman"/>
          <w:b w:val="false"/>
          <w:i w:val="false"/>
          <w:color w:val="000000"/>
          <w:sz w:val="28"/>
        </w:rPr>
        <w:t>
      Несение государственной службы является выражением особого доверия со стороны общества и государства и предъявляет высокие требования к служебной этике государственных служащих.</w:t>
      </w:r>
    </w:p>
    <w:bookmarkEnd w:id="10"/>
    <w:bookmarkStart w:name="z150" w:id="11"/>
    <w:p>
      <w:pPr>
        <w:spacing w:after="0"/>
        <w:ind w:left="0"/>
        <w:jc w:val="both"/>
      </w:pPr>
      <w:r>
        <w:rPr>
          <w:rFonts w:ascii="Times New Roman"/>
          <w:b w:val="false"/>
          <w:i w:val="false"/>
          <w:color w:val="000000"/>
          <w:sz w:val="28"/>
        </w:rPr>
        <w:t>
      2. Настоящий Этический кодекс государственных служащих Республики Казахстан (далее – Кодекс) устанавливает стандарты служебной этики государственных служащих и направлен на укрепление доверия общества к государственным органам, формирование высокой культуры взаимоотношений на государственной службе и создание атмосферы добропорядочности, а также предупреждение случаев неэтичного поведения государственных служащих.</w:t>
      </w:r>
    </w:p>
    <w:bookmarkEnd w:id="11"/>
    <w:bookmarkStart w:name="z151" w:id="12"/>
    <w:p>
      <w:pPr>
        <w:spacing w:after="0"/>
        <w:ind w:left="0"/>
        <w:jc w:val="both"/>
      </w:pPr>
      <w:r>
        <w:rPr>
          <w:rFonts w:ascii="Times New Roman"/>
          <w:b w:val="false"/>
          <w:i w:val="false"/>
          <w:color w:val="000000"/>
          <w:sz w:val="28"/>
        </w:rPr>
        <w:t>
      3. Текст Кодекса размещается в зданиях государственных органов в местах, доступных для всеобщего обозрения.</w:t>
      </w:r>
    </w:p>
    <w:bookmarkEnd w:id="12"/>
    <w:bookmarkStart w:name="z152" w:id="13"/>
    <w:p>
      <w:pPr>
        <w:spacing w:after="0"/>
        <w:ind w:left="0"/>
        <w:jc w:val="both"/>
      </w:pPr>
      <w:r>
        <w:rPr>
          <w:rFonts w:ascii="Times New Roman"/>
          <w:b w:val="false"/>
          <w:i w:val="false"/>
          <w:color w:val="000000"/>
          <w:sz w:val="28"/>
        </w:rPr>
        <w:t>
      4. Стандарты служебной этики, установленные настоящим Кодексом, обязательны для всех государственных служащих.</w:t>
      </w:r>
    </w:p>
    <w:bookmarkEnd w:id="13"/>
    <w:bookmarkStart w:name="z153" w:id="14"/>
    <w:p>
      <w:pPr>
        <w:spacing w:after="0"/>
        <w:ind w:left="0"/>
        <w:jc w:val="left"/>
      </w:pPr>
      <w:r>
        <w:rPr>
          <w:rFonts w:ascii="Times New Roman"/>
          <w:b/>
          <w:i w:val="false"/>
          <w:color w:val="000000"/>
        </w:rPr>
        <w:t xml:space="preserve"> Глава 2. Этические принципы государственной службы</w:t>
      </w:r>
    </w:p>
    <w:bookmarkEnd w:id="14"/>
    <w:bookmarkStart w:name="z154" w:id="15"/>
    <w:p>
      <w:pPr>
        <w:spacing w:after="0"/>
        <w:ind w:left="0"/>
        <w:jc w:val="both"/>
      </w:pPr>
      <w:r>
        <w:rPr>
          <w:rFonts w:ascii="Times New Roman"/>
          <w:b w:val="false"/>
          <w:i w:val="false"/>
          <w:color w:val="000000"/>
          <w:sz w:val="28"/>
        </w:rPr>
        <w:t>
      5. Служебная этика государственных служащих основывается на принципах:</w:t>
      </w:r>
    </w:p>
    <w:bookmarkEnd w:id="15"/>
    <w:bookmarkStart w:name="z155" w:id="16"/>
    <w:p>
      <w:pPr>
        <w:spacing w:after="0"/>
        <w:ind w:left="0"/>
        <w:jc w:val="both"/>
      </w:pPr>
      <w:r>
        <w:rPr>
          <w:rFonts w:ascii="Times New Roman"/>
          <w:b w:val="false"/>
          <w:i w:val="false"/>
          <w:color w:val="000000"/>
          <w:sz w:val="28"/>
        </w:rPr>
        <w:t>
      1) добросовестности – профессионального и ответственного служения государству на благо общества;</w:t>
      </w:r>
    </w:p>
    <w:bookmarkEnd w:id="16"/>
    <w:bookmarkStart w:name="z156" w:id="17"/>
    <w:p>
      <w:pPr>
        <w:spacing w:after="0"/>
        <w:ind w:left="0"/>
        <w:jc w:val="both"/>
      </w:pPr>
      <w:r>
        <w:rPr>
          <w:rFonts w:ascii="Times New Roman"/>
          <w:b w:val="false"/>
          <w:i w:val="false"/>
          <w:color w:val="000000"/>
          <w:sz w:val="28"/>
        </w:rPr>
        <w:t>
      2) честности – искреннего отношения к своим обязанностям;</w:t>
      </w:r>
    </w:p>
    <w:bookmarkEnd w:id="17"/>
    <w:bookmarkStart w:name="z157" w:id="18"/>
    <w:p>
      <w:pPr>
        <w:spacing w:after="0"/>
        <w:ind w:left="0"/>
        <w:jc w:val="both"/>
      </w:pPr>
      <w:r>
        <w:rPr>
          <w:rFonts w:ascii="Times New Roman"/>
          <w:b w:val="false"/>
          <w:i w:val="false"/>
          <w:color w:val="000000"/>
          <w:sz w:val="28"/>
        </w:rPr>
        <w:t>
      3) справедливости – принятия законного решения независимо от влияния физических и юридических лиц, общественных групп и организаций и недопущения дискриминации лиц по причине предвзятости и субъективности по любым обстоятельствам;</w:t>
      </w:r>
    </w:p>
    <w:bookmarkEnd w:id="18"/>
    <w:bookmarkStart w:name="z158" w:id="19"/>
    <w:p>
      <w:pPr>
        <w:spacing w:after="0"/>
        <w:ind w:left="0"/>
        <w:jc w:val="both"/>
      </w:pPr>
      <w:r>
        <w:rPr>
          <w:rFonts w:ascii="Times New Roman"/>
          <w:b w:val="false"/>
          <w:i w:val="false"/>
          <w:color w:val="000000"/>
          <w:sz w:val="28"/>
        </w:rPr>
        <w:t>
      4) открытости – проявления готовности к работе с общественностью и обеспечения прозрачности своих действий;</w:t>
      </w:r>
    </w:p>
    <w:bookmarkEnd w:id="19"/>
    <w:bookmarkStart w:name="z159" w:id="20"/>
    <w:p>
      <w:pPr>
        <w:spacing w:after="0"/>
        <w:ind w:left="0"/>
        <w:jc w:val="both"/>
      </w:pPr>
      <w:r>
        <w:rPr>
          <w:rFonts w:ascii="Times New Roman"/>
          <w:b w:val="false"/>
          <w:i w:val="false"/>
          <w:color w:val="000000"/>
          <w:sz w:val="28"/>
        </w:rPr>
        <w:t>
      5) вежливости – корректного и уважительного отношения к гражданам и коллегам;</w:t>
      </w:r>
    </w:p>
    <w:bookmarkEnd w:id="20"/>
    <w:bookmarkStart w:name="z160" w:id="21"/>
    <w:p>
      <w:pPr>
        <w:spacing w:after="0"/>
        <w:ind w:left="0"/>
        <w:jc w:val="both"/>
      </w:pPr>
      <w:r>
        <w:rPr>
          <w:rFonts w:ascii="Times New Roman"/>
          <w:b w:val="false"/>
          <w:i w:val="false"/>
          <w:color w:val="000000"/>
          <w:sz w:val="28"/>
        </w:rPr>
        <w:t>
      6) клиентоориентированности – принятия мер по повышению качества оказываемых государственных услуг, всецело ориентируясь на запросы населения как потребителя государственных услуг, и по недопущению проявлений бюрократизма и волокиты при рассмотрении обращений.</w:t>
      </w:r>
    </w:p>
    <w:bookmarkEnd w:id="21"/>
    <w:bookmarkStart w:name="z161" w:id="22"/>
    <w:p>
      <w:pPr>
        <w:spacing w:after="0"/>
        <w:ind w:left="0"/>
        <w:jc w:val="left"/>
      </w:pPr>
      <w:r>
        <w:rPr>
          <w:rFonts w:ascii="Times New Roman"/>
          <w:b/>
          <w:i w:val="false"/>
          <w:color w:val="000000"/>
        </w:rPr>
        <w:t xml:space="preserve"> Глава 3. Стандарты служебной этики государственных служащих</w:t>
      </w:r>
    </w:p>
    <w:bookmarkEnd w:id="22"/>
    <w:bookmarkStart w:name="z162" w:id="23"/>
    <w:p>
      <w:pPr>
        <w:spacing w:after="0"/>
        <w:ind w:left="0"/>
        <w:jc w:val="both"/>
      </w:pPr>
      <w:r>
        <w:rPr>
          <w:rFonts w:ascii="Times New Roman"/>
          <w:b w:val="false"/>
          <w:i w:val="false"/>
          <w:color w:val="000000"/>
          <w:sz w:val="28"/>
        </w:rPr>
        <w:t>
      6. К государственным служащим предъявляются следующие требования:</w:t>
      </w:r>
    </w:p>
    <w:bookmarkEnd w:id="23"/>
    <w:bookmarkStart w:name="z163" w:id="24"/>
    <w:p>
      <w:pPr>
        <w:spacing w:after="0"/>
        <w:ind w:left="0"/>
        <w:jc w:val="both"/>
      </w:pPr>
      <w:r>
        <w:rPr>
          <w:rFonts w:ascii="Times New Roman"/>
          <w:b w:val="false"/>
          <w:i w:val="false"/>
          <w:color w:val="000000"/>
          <w:sz w:val="28"/>
        </w:rPr>
        <w:t>
      1) быть скромными, соблюдать общепринятые морально-этические нормы, не распространять сведения, не соответствующие действительности;</w:t>
      </w:r>
    </w:p>
    <w:bookmarkEnd w:id="24"/>
    <w:bookmarkStart w:name="z164" w:id="25"/>
    <w:p>
      <w:pPr>
        <w:spacing w:after="0"/>
        <w:ind w:left="0"/>
        <w:jc w:val="both"/>
      </w:pPr>
      <w:r>
        <w:rPr>
          <w:rFonts w:ascii="Times New Roman"/>
          <w:b w:val="false"/>
          <w:i w:val="false"/>
          <w:color w:val="000000"/>
          <w:sz w:val="28"/>
        </w:rPr>
        <w:t>
      2) противостоять действиям, наносящим ущерб интересам государства и правам граждан;</w:t>
      </w:r>
    </w:p>
    <w:bookmarkEnd w:id="25"/>
    <w:bookmarkStart w:name="z165" w:id="26"/>
    <w:p>
      <w:pPr>
        <w:spacing w:after="0"/>
        <w:ind w:left="0"/>
        <w:jc w:val="both"/>
      </w:pPr>
      <w:r>
        <w:rPr>
          <w:rFonts w:ascii="Times New Roman"/>
          <w:b w:val="false"/>
          <w:i w:val="false"/>
          <w:color w:val="000000"/>
          <w:sz w:val="28"/>
        </w:rPr>
        <w:t>
      3) соблюдать установленные законом ограничения, избегать конфликта интересов;</w:t>
      </w:r>
    </w:p>
    <w:bookmarkEnd w:id="26"/>
    <w:bookmarkStart w:name="z166" w:id="27"/>
    <w:p>
      <w:pPr>
        <w:spacing w:after="0"/>
        <w:ind w:left="0"/>
        <w:jc w:val="both"/>
      </w:pPr>
      <w:r>
        <w:rPr>
          <w:rFonts w:ascii="Times New Roman"/>
          <w:b w:val="false"/>
          <w:i w:val="false"/>
          <w:color w:val="000000"/>
          <w:sz w:val="28"/>
        </w:rPr>
        <w:t>
      4) в обращении с гражданами проявлять корректность, не допускать фактов грубости, унижения достоинства, бестактности и некорректного поведения, своими действиями и поведением не давать повода для критики с их стороны;</w:t>
      </w:r>
    </w:p>
    <w:bookmarkEnd w:id="27"/>
    <w:bookmarkStart w:name="z167" w:id="28"/>
    <w:p>
      <w:pPr>
        <w:spacing w:after="0"/>
        <w:ind w:left="0"/>
        <w:jc w:val="both"/>
      </w:pPr>
      <w:r>
        <w:rPr>
          <w:rFonts w:ascii="Times New Roman"/>
          <w:b w:val="false"/>
          <w:i w:val="false"/>
          <w:color w:val="000000"/>
          <w:sz w:val="28"/>
        </w:rPr>
        <w:t>
      5) соблюдать деловой этикет и правила официального поведения, не допускать совершения действий, явно подрывающих в глазах граждан достоинство и авторитет государственных органов, представителями которых они являются;</w:t>
      </w:r>
    </w:p>
    <w:bookmarkEnd w:id="28"/>
    <w:bookmarkStart w:name="z168" w:id="29"/>
    <w:p>
      <w:pPr>
        <w:spacing w:after="0"/>
        <w:ind w:left="0"/>
        <w:jc w:val="both"/>
      </w:pPr>
      <w:r>
        <w:rPr>
          <w:rFonts w:ascii="Times New Roman"/>
          <w:b w:val="false"/>
          <w:i w:val="false"/>
          <w:color w:val="000000"/>
          <w:sz w:val="28"/>
        </w:rPr>
        <w:t>
      6) не давать неправомерные обещания и не брать неправомерные обязательства любого характера, связанные с исполнением должностных обязанностей;</w:t>
      </w:r>
    </w:p>
    <w:bookmarkEnd w:id="29"/>
    <w:bookmarkStart w:name="z169" w:id="30"/>
    <w:p>
      <w:pPr>
        <w:spacing w:after="0"/>
        <w:ind w:left="0"/>
        <w:jc w:val="both"/>
      </w:pPr>
      <w:r>
        <w:rPr>
          <w:rFonts w:ascii="Times New Roman"/>
          <w:b w:val="false"/>
          <w:i w:val="false"/>
          <w:color w:val="000000"/>
          <w:sz w:val="28"/>
        </w:rPr>
        <w:t>
      7) не использовать служебное положение для оказания влияния на деятельность государственных органов, организаций, государственных служащих и иных лиц при решении вопросов личного характера, а также связанные с ним возможности в интересах общественных и религиозных объединений, других некоммерческих организаций, в том числе для пропаганды своего отношения к ним;</w:t>
      </w:r>
    </w:p>
    <w:bookmarkEnd w:id="30"/>
    <w:bookmarkStart w:name="z170" w:id="31"/>
    <w:p>
      <w:pPr>
        <w:spacing w:after="0"/>
        <w:ind w:left="0"/>
        <w:jc w:val="both"/>
      </w:pPr>
      <w:r>
        <w:rPr>
          <w:rFonts w:ascii="Times New Roman"/>
          <w:b w:val="false"/>
          <w:i w:val="false"/>
          <w:color w:val="000000"/>
          <w:sz w:val="28"/>
        </w:rPr>
        <w:t>
      8) обеспечивать сохранность государственной собственности, использовать государственное имущество только по целевому назначению, для выполнения должностных обязанностей и разрешенных видов деятельности;</w:t>
      </w:r>
    </w:p>
    <w:bookmarkEnd w:id="31"/>
    <w:bookmarkStart w:name="z171" w:id="32"/>
    <w:p>
      <w:pPr>
        <w:spacing w:after="0"/>
        <w:ind w:left="0"/>
        <w:jc w:val="both"/>
      </w:pPr>
      <w:r>
        <w:rPr>
          <w:rFonts w:ascii="Times New Roman"/>
          <w:b w:val="false"/>
          <w:i w:val="false"/>
          <w:color w:val="000000"/>
          <w:sz w:val="28"/>
        </w:rPr>
        <w:t>
      9) не преследовать неправомерные финансовые и имущественные интересы, препятствующие добросовестному выполнению служебных обязанностей.</w:t>
      </w:r>
    </w:p>
    <w:bookmarkEnd w:id="32"/>
    <w:bookmarkStart w:name="z172" w:id="33"/>
    <w:p>
      <w:pPr>
        <w:spacing w:after="0"/>
        <w:ind w:left="0"/>
        <w:jc w:val="both"/>
      </w:pPr>
      <w:r>
        <w:rPr>
          <w:rFonts w:ascii="Times New Roman"/>
          <w:b w:val="false"/>
          <w:i w:val="false"/>
          <w:color w:val="000000"/>
          <w:sz w:val="28"/>
        </w:rPr>
        <w:t>
      7. Внешний вид государственного служащего при исполнении им служебных обязанностей должен способствовать укреплению авторитета государственного аппарата, соответствовать общепринятому деловому стилю, который отличают официальность, сдержанность и аккуратность.</w:t>
      </w:r>
    </w:p>
    <w:bookmarkEnd w:id="33"/>
    <w:bookmarkStart w:name="z173" w:id="34"/>
    <w:p>
      <w:pPr>
        <w:spacing w:after="0"/>
        <w:ind w:left="0"/>
        <w:jc w:val="both"/>
      </w:pPr>
      <w:r>
        <w:rPr>
          <w:rFonts w:ascii="Times New Roman"/>
          <w:b w:val="false"/>
          <w:i w:val="false"/>
          <w:color w:val="000000"/>
          <w:sz w:val="28"/>
        </w:rPr>
        <w:t>
      8. Государственные служащие в служебных отношениях с коллегами должны:</w:t>
      </w:r>
    </w:p>
    <w:bookmarkEnd w:id="34"/>
    <w:bookmarkStart w:name="z174" w:id="35"/>
    <w:p>
      <w:pPr>
        <w:spacing w:after="0"/>
        <w:ind w:left="0"/>
        <w:jc w:val="both"/>
      </w:pPr>
      <w:r>
        <w:rPr>
          <w:rFonts w:ascii="Times New Roman"/>
          <w:b w:val="false"/>
          <w:i w:val="false"/>
          <w:color w:val="000000"/>
          <w:sz w:val="28"/>
        </w:rPr>
        <w:t>
      1) способствовать установлению и укреплению в коллективе деловых и доброжелательных взаимоотношений и конструктивного сотрудничества;</w:t>
      </w:r>
    </w:p>
    <w:bookmarkEnd w:id="35"/>
    <w:bookmarkStart w:name="z175" w:id="36"/>
    <w:p>
      <w:pPr>
        <w:spacing w:after="0"/>
        <w:ind w:left="0"/>
        <w:jc w:val="both"/>
      </w:pPr>
      <w:r>
        <w:rPr>
          <w:rFonts w:ascii="Times New Roman"/>
          <w:b w:val="false"/>
          <w:i w:val="false"/>
          <w:color w:val="000000"/>
          <w:sz w:val="28"/>
        </w:rPr>
        <w:t>
      2) пресекать либо принимать иные меры по недопущению нарушений норм служебной этики со стороны других государственных служащих;</w:t>
      </w:r>
    </w:p>
    <w:bookmarkEnd w:id="36"/>
    <w:bookmarkStart w:name="z176" w:id="37"/>
    <w:p>
      <w:pPr>
        <w:spacing w:after="0"/>
        <w:ind w:left="0"/>
        <w:jc w:val="both"/>
      </w:pPr>
      <w:r>
        <w:rPr>
          <w:rFonts w:ascii="Times New Roman"/>
          <w:b w:val="false"/>
          <w:i w:val="false"/>
          <w:color w:val="000000"/>
          <w:sz w:val="28"/>
        </w:rPr>
        <w:t>
      3) воздерживаться от обсуждения личных и профессиональных качеств коллег, порочащих их честь и достоинство в коллективе;</w:t>
      </w:r>
    </w:p>
    <w:bookmarkEnd w:id="37"/>
    <w:bookmarkStart w:name="z177" w:id="38"/>
    <w:p>
      <w:pPr>
        <w:spacing w:after="0"/>
        <w:ind w:left="0"/>
        <w:jc w:val="both"/>
      </w:pPr>
      <w:r>
        <w:rPr>
          <w:rFonts w:ascii="Times New Roman"/>
          <w:b w:val="false"/>
          <w:i w:val="false"/>
          <w:color w:val="000000"/>
          <w:sz w:val="28"/>
        </w:rPr>
        <w:t>
      4) своим поведением служить примером беспристрастности, справедливости, бескорыстия, уважительного отношения к чести и достоинству личности;</w:t>
      </w:r>
    </w:p>
    <w:bookmarkEnd w:id="38"/>
    <w:bookmarkStart w:name="z178" w:id="39"/>
    <w:p>
      <w:pPr>
        <w:spacing w:after="0"/>
        <w:ind w:left="0"/>
        <w:jc w:val="both"/>
      </w:pPr>
      <w:r>
        <w:rPr>
          <w:rFonts w:ascii="Times New Roman"/>
          <w:b w:val="false"/>
          <w:i w:val="false"/>
          <w:color w:val="000000"/>
          <w:sz w:val="28"/>
        </w:rPr>
        <w:t>
      5) принимать меры, направленные на создание благоприятной морально-психологической атмосферы, исключающей любые формы дискриминации и посягательств на честь и достоинство служащих;</w:t>
      </w:r>
    </w:p>
    <w:bookmarkEnd w:id="39"/>
    <w:bookmarkStart w:name="z179" w:id="40"/>
    <w:p>
      <w:pPr>
        <w:spacing w:after="0"/>
        <w:ind w:left="0"/>
        <w:jc w:val="both"/>
      </w:pPr>
      <w:r>
        <w:rPr>
          <w:rFonts w:ascii="Times New Roman"/>
          <w:b w:val="false"/>
          <w:i w:val="false"/>
          <w:color w:val="000000"/>
          <w:sz w:val="28"/>
        </w:rPr>
        <w:t>
      6) не принуждать к совершению поступков, не совместимых с общепринятыми морально-этическими нормами;</w:t>
      </w:r>
    </w:p>
    <w:bookmarkEnd w:id="40"/>
    <w:bookmarkStart w:name="z180" w:id="41"/>
    <w:p>
      <w:pPr>
        <w:spacing w:after="0"/>
        <w:ind w:left="0"/>
        <w:jc w:val="both"/>
      </w:pPr>
      <w:r>
        <w:rPr>
          <w:rFonts w:ascii="Times New Roman"/>
          <w:b w:val="false"/>
          <w:i w:val="false"/>
          <w:color w:val="000000"/>
          <w:sz w:val="28"/>
        </w:rPr>
        <w:t>
      7) не допускать по отношению к коллегам необоснованных обвинений, фактов грубости, унижения достоинства, бестактности и некорректного поведения;</w:t>
      </w:r>
    </w:p>
    <w:bookmarkEnd w:id="41"/>
    <w:bookmarkStart w:name="z181" w:id="42"/>
    <w:p>
      <w:pPr>
        <w:spacing w:after="0"/>
        <w:ind w:left="0"/>
        <w:jc w:val="both"/>
      </w:pPr>
      <w:r>
        <w:rPr>
          <w:rFonts w:ascii="Times New Roman"/>
          <w:b w:val="false"/>
          <w:i w:val="false"/>
          <w:color w:val="000000"/>
          <w:sz w:val="28"/>
        </w:rPr>
        <w:t>
      8) не навязывать свои религиозные убеждения коллегам, не принуждать подчиненных служащих к участию в деятельности общественных и религиозных объединений, других некоммерческих организаций.</w:t>
      </w:r>
    </w:p>
    <w:bookmarkEnd w:id="42"/>
    <w:bookmarkStart w:name="z182" w:id="43"/>
    <w:p>
      <w:pPr>
        <w:spacing w:after="0"/>
        <w:ind w:left="0"/>
        <w:jc w:val="both"/>
      </w:pPr>
      <w:r>
        <w:rPr>
          <w:rFonts w:ascii="Times New Roman"/>
          <w:b w:val="false"/>
          <w:i w:val="false"/>
          <w:color w:val="000000"/>
          <w:sz w:val="28"/>
        </w:rPr>
        <w:t>
      9. Государственным служащим не следует публично выражать свое мнение по вопросам государственной политики и служебной деятельности, если оно не соответствует основным направлениям государственной политики, раскрывает служебную информацию, которая не разрешена к обнародованию и содержит неэтичные высказывания в адрес должностных лиц государства, органов государственного управления, других государственных служащих.</w:t>
      </w:r>
    </w:p>
    <w:bookmarkEnd w:id="43"/>
    <w:bookmarkStart w:name="z183" w:id="44"/>
    <w:p>
      <w:pPr>
        <w:spacing w:after="0"/>
        <w:ind w:left="0"/>
        <w:jc w:val="both"/>
      </w:pPr>
      <w:r>
        <w:rPr>
          <w:rFonts w:ascii="Times New Roman"/>
          <w:b w:val="false"/>
          <w:i w:val="false"/>
          <w:color w:val="000000"/>
          <w:sz w:val="28"/>
        </w:rPr>
        <w:t>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w:t>
      </w:r>
    </w:p>
    <w:bookmarkEnd w:id="44"/>
    <w:bookmarkStart w:name="z184" w:id="45"/>
    <w:p>
      <w:pPr>
        <w:spacing w:after="0"/>
        <w:ind w:left="0"/>
        <w:jc w:val="both"/>
      </w:pPr>
      <w:r>
        <w:rPr>
          <w:rFonts w:ascii="Times New Roman"/>
          <w:b w:val="false"/>
          <w:i w:val="false"/>
          <w:color w:val="000000"/>
          <w:sz w:val="28"/>
        </w:rPr>
        <w:t>
      Государственные служащие должны вести дискуссии в корректной форме, не подрывая авторитета государственной службы.</w:t>
      </w:r>
    </w:p>
    <w:bookmarkEnd w:id="45"/>
    <w:bookmarkStart w:name="z185" w:id="46"/>
    <w:p>
      <w:pPr>
        <w:spacing w:after="0"/>
        <w:ind w:left="0"/>
        <w:jc w:val="both"/>
      </w:pPr>
      <w:r>
        <w:rPr>
          <w:rFonts w:ascii="Times New Roman"/>
          <w:b w:val="false"/>
          <w:i w:val="false"/>
          <w:color w:val="000000"/>
          <w:sz w:val="28"/>
        </w:rPr>
        <w:t>
      10. Государственные служащие во внеслужебное время должны придерживаться общепринятых морально-этических норм, проявлять скромность, не подчеркивать и не использовать свое должностное положение при получении соответствующих услуг и не допускать случаев антиобщественного поведения, сопряженных с посягательством на общественную нравственность.</w:t>
      </w:r>
    </w:p>
    <w:bookmarkEnd w:id="46"/>
    <w:bookmarkStart w:name="z186" w:id="47"/>
    <w:p>
      <w:pPr>
        <w:spacing w:after="0"/>
        <w:ind w:left="0"/>
        <w:jc w:val="left"/>
      </w:pPr>
      <w:r>
        <w:rPr>
          <w:rFonts w:ascii="Times New Roman"/>
          <w:b/>
          <w:i w:val="false"/>
          <w:color w:val="000000"/>
        </w:rPr>
        <w:t xml:space="preserve"> Глава 4. Координация по профилактике нарушения служебной этики</w:t>
      </w:r>
    </w:p>
    <w:bookmarkEnd w:id="47"/>
    <w:bookmarkStart w:name="z187" w:id="48"/>
    <w:p>
      <w:pPr>
        <w:spacing w:after="0"/>
        <w:ind w:left="0"/>
        <w:jc w:val="both"/>
      </w:pPr>
      <w:r>
        <w:rPr>
          <w:rFonts w:ascii="Times New Roman"/>
          <w:b w:val="false"/>
          <w:i w:val="false"/>
          <w:color w:val="000000"/>
          <w:sz w:val="28"/>
        </w:rPr>
        <w:t>
      11. Уполномоченный орган по делам государственной службы осуществляет координацию по профилактике нарушения служебной этики в соответствии с законодательством.</w:t>
      </w:r>
    </w:p>
    <w:bookmarkEnd w:id="48"/>
    <w:bookmarkStart w:name="z188" w:id="49"/>
    <w:p>
      <w:pPr>
        <w:spacing w:after="0"/>
        <w:ind w:left="0"/>
        <w:jc w:val="left"/>
      </w:pPr>
      <w:r>
        <w:rPr>
          <w:rFonts w:ascii="Times New Roman"/>
          <w:b/>
          <w:i w:val="false"/>
          <w:color w:val="000000"/>
        </w:rPr>
        <w:t xml:space="preserve"> Глава 5. Ответственность за нарушение служебной этики</w:t>
      </w:r>
    </w:p>
    <w:bookmarkEnd w:id="49"/>
    <w:bookmarkStart w:name="z189" w:id="50"/>
    <w:p>
      <w:pPr>
        <w:spacing w:after="0"/>
        <w:ind w:left="0"/>
        <w:jc w:val="both"/>
      </w:pPr>
      <w:r>
        <w:rPr>
          <w:rFonts w:ascii="Times New Roman"/>
          <w:b w:val="false"/>
          <w:i w:val="false"/>
          <w:color w:val="000000"/>
          <w:sz w:val="28"/>
        </w:rPr>
        <w:t>
      12. Нарушение стандартов служебной этики государственными служащими влечет дисциплинарную ответственность.</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153</w:t>
            </w:r>
          </w:p>
        </w:tc>
      </w:tr>
    </w:tbl>
    <w:bookmarkStart w:name="z26" w:id="51"/>
    <w:p>
      <w:pPr>
        <w:spacing w:after="0"/>
        <w:ind w:left="0"/>
        <w:jc w:val="left"/>
      </w:pPr>
      <w:r>
        <w:rPr>
          <w:rFonts w:ascii="Times New Roman"/>
          <w:b/>
          <w:i w:val="false"/>
          <w:color w:val="000000"/>
        </w:rPr>
        <w:t xml:space="preserve"> ПОЛОЖЕНИЕ</w:t>
      </w:r>
      <w:r>
        <w:br/>
      </w:r>
      <w:r>
        <w:rPr>
          <w:rFonts w:ascii="Times New Roman"/>
          <w:b/>
          <w:i w:val="false"/>
          <w:color w:val="000000"/>
        </w:rPr>
        <w:t>об уполномоченном по этике</w:t>
      </w:r>
      <w:r>
        <w:br/>
      </w:r>
      <w:r>
        <w:rPr>
          <w:rFonts w:ascii="Times New Roman"/>
          <w:b/>
          <w:i w:val="false"/>
          <w:color w:val="000000"/>
        </w:rPr>
        <w:t>1. Общие положения</w:t>
      </w:r>
    </w:p>
    <w:bookmarkEnd w:id="51"/>
    <w:bookmarkStart w:name="z28" w:id="52"/>
    <w:p>
      <w:pPr>
        <w:spacing w:after="0"/>
        <w:ind w:left="0"/>
        <w:jc w:val="both"/>
      </w:pPr>
      <w:r>
        <w:rPr>
          <w:rFonts w:ascii="Times New Roman"/>
          <w:b w:val="false"/>
          <w:i w:val="false"/>
          <w:color w:val="000000"/>
          <w:sz w:val="28"/>
        </w:rPr>
        <w:t>
      1. Уполномоченный по этике – государственный служащий, осуществляющий деятельность по обеспечению соблюдения норм служебной этики и профилактики нарушений законодательства о государственной службе, противодействии коррупции и Этического кодекса государственных служащих Республики Казахстан (далее – Этический кодекс), а также консультирующий в пределах своих функций государственных служащих и граждан.</w:t>
      </w:r>
    </w:p>
    <w:bookmarkEnd w:id="52"/>
    <w:bookmarkStart w:name="z29" w:id="53"/>
    <w:p>
      <w:pPr>
        <w:spacing w:after="0"/>
        <w:ind w:left="0"/>
        <w:jc w:val="both"/>
      </w:pPr>
      <w:r>
        <w:rPr>
          <w:rFonts w:ascii="Times New Roman"/>
          <w:b w:val="false"/>
          <w:i w:val="false"/>
          <w:color w:val="000000"/>
          <w:sz w:val="28"/>
        </w:rPr>
        <w:t>
      2. Уполномоченный по этике руководствуется в своей деятельности законами Республики Казахстан от 23 ноября 2015 года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от 18 ноября 2015 года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Этическим кодексом</w:t>
      </w:r>
      <w:r>
        <w:rPr>
          <w:rFonts w:ascii="Times New Roman"/>
          <w:b w:val="false"/>
          <w:i w:val="false"/>
          <w:color w:val="000000"/>
          <w:sz w:val="28"/>
        </w:rPr>
        <w:t xml:space="preserve">, настоящим Положением, а также иными актами законодательства Республики Казахстан. </w:t>
      </w:r>
    </w:p>
    <w:bookmarkEnd w:id="53"/>
    <w:p>
      <w:pPr>
        <w:spacing w:after="0"/>
        <w:ind w:left="0"/>
        <w:jc w:val="both"/>
      </w:pPr>
      <w:r>
        <w:rPr>
          <w:rFonts w:ascii="Times New Roman"/>
          <w:b w:val="false"/>
          <w:i w:val="false"/>
          <w:color w:val="000000"/>
          <w:sz w:val="28"/>
        </w:rPr>
        <w:t xml:space="preserve">
      Самостоятельная должность уполномоченного по этике вводится в центральных государственных органах (за исключением правоохранительных и специальных государственных органов, а также Министерства обороны Республики Казахстан), имеющих территориальные подразделения либо территориальные подразделения ведомств, загранучреждения, а также в аппаратах акимов областей, городов республиканского значения, столицы. </w:t>
      </w:r>
    </w:p>
    <w:p>
      <w:pPr>
        <w:spacing w:after="0"/>
        <w:ind w:left="0"/>
        <w:jc w:val="both"/>
      </w:pPr>
      <w:r>
        <w:rPr>
          <w:rFonts w:ascii="Times New Roman"/>
          <w:b w:val="false"/>
          <w:i w:val="false"/>
          <w:color w:val="000000"/>
          <w:sz w:val="28"/>
        </w:rPr>
        <w:t xml:space="preserve">
      В государственных органах, не имеющих территориальных подразделений либо территориальных подразделений ведомств (за исключением правоохранительных и специальных государственных органов, а также Министерства обороны Республики Казахстан), ведомствах и территориальных подразделениях центральных государственных органов, территориальных подразделениях ведомств центральных государственных органов, загранучреждениях, ревизионных комиссиях, аппаратах акимов городов областного значения, районов, районов в городах функции уполномоченного по этике возлагаются на служащих этих государственных органов. </w:t>
      </w:r>
    </w:p>
    <w:p>
      <w:pPr>
        <w:spacing w:after="0"/>
        <w:ind w:left="0"/>
        <w:jc w:val="both"/>
      </w:pPr>
      <w:r>
        <w:rPr>
          <w:rFonts w:ascii="Times New Roman"/>
          <w:b w:val="false"/>
          <w:i w:val="false"/>
          <w:color w:val="000000"/>
          <w:sz w:val="28"/>
        </w:rPr>
        <w:t>
      Функции уполномоченного по этике возлагаются на государственного служащего, занимающего руководящую должность, а также снискавшего признание и уважение в коллективе.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Указа Президента РК от 01.06.2017 </w:t>
      </w:r>
      <w:r>
        <w:rPr>
          <w:rFonts w:ascii="Times New Roman"/>
          <w:b w:val="false"/>
          <w:i w:val="false"/>
          <w:color w:val="000000"/>
          <w:sz w:val="28"/>
        </w:rPr>
        <w:t>№ 487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0" w:id="54"/>
    <w:p>
      <w:pPr>
        <w:spacing w:after="0"/>
        <w:ind w:left="0"/>
        <w:jc w:val="both"/>
      </w:pPr>
      <w:r>
        <w:rPr>
          <w:rFonts w:ascii="Times New Roman"/>
          <w:b w:val="false"/>
          <w:i w:val="false"/>
          <w:color w:val="000000"/>
          <w:sz w:val="28"/>
        </w:rPr>
        <w:t>
      3. Лица, занимающие самостоятельную должность уполномоченного по этике, координируют и осуществляют методологическое руководство уполномоченных по этике ведомств и территориальных подразделений, загранучреждений, местных исполнительных органов районных уровней, входящих в структуру данных государственных органов, и подчиняются ответственному секретарю центрального исполнительного органа, а в случаях отсутствия ответственных секретарей или указанных должностных лиц – руководителю аппарата государственного органа либо лицу, имеющему право назначать и освобождать от должности.</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Указа Президента РК от 01.06.2017 </w:t>
      </w:r>
      <w:r>
        <w:rPr>
          <w:rFonts w:ascii="Times New Roman"/>
          <w:b w:val="false"/>
          <w:i w:val="false"/>
          <w:color w:val="000000"/>
          <w:sz w:val="28"/>
        </w:rPr>
        <w:t>№ 487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1" w:id="55"/>
    <w:p>
      <w:pPr>
        <w:spacing w:after="0"/>
        <w:ind w:left="0"/>
        <w:jc w:val="left"/>
      </w:pPr>
      <w:r>
        <w:rPr>
          <w:rFonts w:ascii="Times New Roman"/>
          <w:b/>
          <w:i w:val="false"/>
          <w:color w:val="000000"/>
        </w:rPr>
        <w:t xml:space="preserve"> 2. Основные функции уполномоченного по этике</w:t>
      </w:r>
    </w:p>
    <w:bookmarkEnd w:id="55"/>
    <w:bookmarkStart w:name="z32" w:id="56"/>
    <w:p>
      <w:pPr>
        <w:spacing w:after="0"/>
        <w:ind w:left="0"/>
        <w:jc w:val="both"/>
      </w:pPr>
      <w:r>
        <w:rPr>
          <w:rFonts w:ascii="Times New Roman"/>
          <w:b w:val="false"/>
          <w:i w:val="false"/>
          <w:color w:val="000000"/>
          <w:sz w:val="28"/>
        </w:rPr>
        <w:t>
      4. Уполномоченный по этике в пределах своей компетенции осуществляет следующие функции:</w:t>
      </w:r>
    </w:p>
    <w:bookmarkEnd w:id="56"/>
    <w:p>
      <w:pPr>
        <w:spacing w:after="0"/>
        <w:ind w:left="0"/>
        <w:jc w:val="both"/>
      </w:pPr>
      <w:r>
        <w:rPr>
          <w:rFonts w:ascii="Times New Roman"/>
          <w:b w:val="false"/>
          <w:i w:val="false"/>
          <w:color w:val="000000"/>
          <w:sz w:val="28"/>
        </w:rPr>
        <w:t>
      1) оказывает государственным служащим консультативную помощь по вопросам соблюдения требований законодательства Республики Казахстан в сферах государственной службы, противодействия коррупции и Этического кодекса;</w:t>
      </w:r>
    </w:p>
    <w:p>
      <w:pPr>
        <w:spacing w:after="0"/>
        <w:ind w:left="0"/>
        <w:jc w:val="both"/>
      </w:pPr>
      <w:r>
        <w:rPr>
          <w:rFonts w:ascii="Times New Roman"/>
          <w:b w:val="false"/>
          <w:i w:val="false"/>
          <w:color w:val="000000"/>
          <w:sz w:val="28"/>
        </w:rPr>
        <w:t>
      2) способствует соблюдению государственными служащими установленных законами ограничений и запретов;</w:t>
      </w:r>
    </w:p>
    <w:p>
      <w:pPr>
        <w:spacing w:after="0"/>
        <w:ind w:left="0"/>
        <w:jc w:val="both"/>
      </w:pPr>
      <w:r>
        <w:rPr>
          <w:rFonts w:ascii="Times New Roman"/>
          <w:b w:val="false"/>
          <w:i w:val="false"/>
          <w:color w:val="000000"/>
          <w:sz w:val="28"/>
        </w:rPr>
        <w:t>
      3) по поручению руководства государственного органа, в котором он работает, рассматривает обращения физических и юридических лиц по фактам нарушения норм служебной этики государственными служащими;</w:t>
      </w:r>
    </w:p>
    <w:p>
      <w:pPr>
        <w:spacing w:after="0"/>
        <w:ind w:left="0"/>
        <w:jc w:val="both"/>
      </w:pPr>
      <w:r>
        <w:rPr>
          <w:rFonts w:ascii="Times New Roman"/>
          <w:b w:val="false"/>
          <w:i w:val="false"/>
          <w:color w:val="000000"/>
          <w:sz w:val="28"/>
        </w:rPr>
        <w:t>
      4) содействует формированию культуры взаимоотношений, соответствующей общепринятым морально-этическим нормам в коллективе;</w:t>
      </w:r>
    </w:p>
    <w:p>
      <w:pPr>
        <w:spacing w:after="0"/>
        <w:ind w:left="0"/>
        <w:jc w:val="both"/>
      </w:pPr>
      <w:r>
        <w:rPr>
          <w:rFonts w:ascii="Times New Roman"/>
          <w:b w:val="false"/>
          <w:i w:val="false"/>
          <w:color w:val="000000"/>
          <w:sz w:val="28"/>
        </w:rPr>
        <w:t>
      5) в случаях нарушения прав и законных интересов государственных служащих принимает меры, направленные на их защиту и восстановление;</w:t>
      </w:r>
    </w:p>
    <w:p>
      <w:pPr>
        <w:spacing w:after="0"/>
        <w:ind w:left="0"/>
        <w:jc w:val="both"/>
      </w:pPr>
      <w:r>
        <w:rPr>
          <w:rFonts w:ascii="Times New Roman"/>
          <w:b w:val="false"/>
          <w:i w:val="false"/>
          <w:color w:val="000000"/>
          <w:sz w:val="28"/>
        </w:rPr>
        <w:t>
      6) осуществляет мониторинг и контроль за соблюдением норм служебной этики государственными служащими;</w:t>
      </w:r>
    </w:p>
    <w:p>
      <w:pPr>
        <w:spacing w:after="0"/>
        <w:ind w:left="0"/>
        <w:jc w:val="both"/>
      </w:pPr>
      <w:r>
        <w:rPr>
          <w:rFonts w:ascii="Times New Roman"/>
          <w:b w:val="false"/>
          <w:i w:val="false"/>
          <w:color w:val="000000"/>
          <w:sz w:val="28"/>
        </w:rPr>
        <w:t>
      7) информирует руководство государственного органа о случаях непринятия руководителями структурных подразделений государственных органов соответствующих мер по фактам нарушения норм служебной этики;</w:t>
      </w:r>
    </w:p>
    <w:p>
      <w:pPr>
        <w:spacing w:after="0"/>
        <w:ind w:left="0"/>
        <w:jc w:val="both"/>
      </w:pPr>
      <w:r>
        <w:rPr>
          <w:rFonts w:ascii="Times New Roman"/>
          <w:b w:val="false"/>
          <w:i w:val="false"/>
          <w:color w:val="000000"/>
          <w:sz w:val="28"/>
        </w:rPr>
        <w:t>
      8) в случаях нарушения государственными служащими законодательства Республики Казахстан в сферах государственной службы, противодействия коррупции и Этического кодекса проводит анализ причин и условий, способствующих совершению правонарушений, и вносит руководству государственного органа рекомендации по их устранению;</w:t>
      </w:r>
    </w:p>
    <w:p>
      <w:pPr>
        <w:spacing w:after="0"/>
        <w:ind w:left="0"/>
        <w:jc w:val="both"/>
      </w:pPr>
      <w:r>
        <w:rPr>
          <w:rFonts w:ascii="Times New Roman"/>
          <w:b w:val="false"/>
          <w:i w:val="false"/>
          <w:color w:val="000000"/>
          <w:sz w:val="28"/>
        </w:rPr>
        <w:t>
      9) в целях профилактики и недопущения нарушений законодательства Республики Казахстан в сферах государственной службы, противодействия коррупции и Этического кодекса, а также формирования позитивного имиджа государственной службы взаимодействует с институтами гражданского общества и государственными органами;</w:t>
      </w:r>
    </w:p>
    <w:p>
      <w:pPr>
        <w:spacing w:after="0"/>
        <w:ind w:left="0"/>
        <w:jc w:val="both"/>
      </w:pPr>
      <w:r>
        <w:rPr>
          <w:rFonts w:ascii="Times New Roman"/>
          <w:b w:val="false"/>
          <w:i w:val="false"/>
          <w:color w:val="000000"/>
          <w:sz w:val="28"/>
        </w:rPr>
        <w:t>
      10) на постоянной основе проводит с государственными служащими разъяснительную работу по вопросам соблюдения законодательства Республики Казахстан в сферах государственной службы, противодействия коррупции и Этического кодекса;</w:t>
      </w:r>
    </w:p>
    <w:p>
      <w:pPr>
        <w:spacing w:after="0"/>
        <w:ind w:left="0"/>
        <w:jc w:val="both"/>
      </w:pPr>
      <w:r>
        <w:rPr>
          <w:rFonts w:ascii="Times New Roman"/>
          <w:b w:val="false"/>
          <w:i w:val="false"/>
          <w:color w:val="000000"/>
          <w:sz w:val="28"/>
        </w:rPr>
        <w:t>
      11) в установленном законодательством порядке обращается к соответствующим должностным лицам с предложением о рассмотрении ответственности государственных служащих, допустивших нарушение норм служебной этики;</w:t>
      </w:r>
    </w:p>
    <w:p>
      <w:pPr>
        <w:spacing w:after="0"/>
        <w:ind w:left="0"/>
        <w:jc w:val="both"/>
      </w:pPr>
      <w:r>
        <w:rPr>
          <w:rFonts w:ascii="Times New Roman"/>
          <w:b w:val="false"/>
          <w:i w:val="false"/>
          <w:color w:val="000000"/>
          <w:sz w:val="28"/>
        </w:rPr>
        <w:t>
      12) осуществляет иную деятельность в целях профилактики нарушений норм служебной этики.</w:t>
      </w:r>
    </w:p>
    <w:bookmarkStart w:name="z33" w:id="57"/>
    <w:p>
      <w:pPr>
        <w:spacing w:after="0"/>
        <w:ind w:left="0"/>
        <w:jc w:val="both"/>
      </w:pPr>
      <w:r>
        <w:rPr>
          <w:rFonts w:ascii="Times New Roman"/>
          <w:b w:val="false"/>
          <w:i w:val="false"/>
          <w:color w:val="000000"/>
          <w:sz w:val="28"/>
        </w:rPr>
        <w:t>
      5. Для выполнения возложенных функций уполномоченный по этике:</w:t>
      </w:r>
    </w:p>
    <w:bookmarkEnd w:id="57"/>
    <w:p>
      <w:pPr>
        <w:spacing w:after="0"/>
        <w:ind w:left="0"/>
        <w:jc w:val="both"/>
      </w:pPr>
      <w:r>
        <w:rPr>
          <w:rFonts w:ascii="Times New Roman"/>
          <w:b w:val="false"/>
          <w:i w:val="false"/>
          <w:color w:val="000000"/>
          <w:sz w:val="28"/>
        </w:rPr>
        <w:t>
      1) запрашивает и получает сведения и документы, необходимые для анализа причин и условий, способствующих нарушению государственными служащими законодательства Республики Казахстан в сферах государственной службы, противодействия коррупции и Этического кодекса;</w:t>
      </w:r>
    </w:p>
    <w:p>
      <w:pPr>
        <w:spacing w:after="0"/>
        <w:ind w:left="0"/>
        <w:jc w:val="both"/>
      </w:pPr>
      <w:r>
        <w:rPr>
          <w:rFonts w:ascii="Times New Roman"/>
          <w:b w:val="false"/>
          <w:i w:val="false"/>
          <w:color w:val="000000"/>
          <w:sz w:val="28"/>
        </w:rPr>
        <w:t>
      2) от имени государственного органа, в котором он работает, в установленном законодательством порядке обращается в соответствующие уполномоченные органы за разъяснением норм законодательства Республики Казахстан в сферах государственной службы, противодействия коррупции, а также Этического кодекса;</w:t>
      </w:r>
    </w:p>
    <w:p>
      <w:pPr>
        <w:spacing w:after="0"/>
        <w:ind w:left="0"/>
        <w:jc w:val="both"/>
      </w:pPr>
      <w:r>
        <w:rPr>
          <w:rFonts w:ascii="Times New Roman"/>
          <w:b w:val="false"/>
          <w:i w:val="false"/>
          <w:color w:val="000000"/>
          <w:sz w:val="28"/>
        </w:rPr>
        <w:t>
      3) вносит руководителю государственного органа предложение о поощрении лиц, внесших значительный вклад в формирование положительного имиджа государственного органа и позитивного климата в коллективе;</w:t>
      </w:r>
    </w:p>
    <w:p>
      <w:pPr>
        <w:spacing w:after="0"/>
        <w:ind w:left="0"/>
        <w:jc w:val="both"/>
      </w:pPr>
      <w:r>
        <w:rPr>
          <w:rFonts w:ascii="Times New Roman"/>
          <w:b w:val="false"/>
          <w:i w:val="false"/>
          <w:color w:val="000000"/>
          <w:sz w:val="28"/>
        </w:rPr>
        <w:t>
      4) при необходимости, при рассмотрении вопросов, относящихся к его компетенции, вправе запрашивать и получать у кадровой службы личные дела государственных служащих, иные материалы и документы, касающиеся вопросов прохождения государственной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Указом Президента РК от 22.07.2019 </w:t>
      </w:r>
      <w:r>
        <w:rPr>
          <w:rFonts w:ascii="Times New Roman"/>
          <w:b w:val="false"/>
          <w:i w:val="false"/>
          <w:color w:val="000000"/>
          <w:sz w:val="28"/>
        </w:rPr>
        <w:t>№ 74</w:t>
      </w:r>
      <w:r>
        <w:rPr>
          <w:rFonts w:ascii="Times New Roman"/>
          <w:b w:val="false"/>
          <w:i w:val="false"/>
          <w:color w:val="ff0000"/>
          <w:sz w:val="28"/>
        </w:rPr>
        <w:t>.</w:t>
      </w:r>
      <w:r>
        <w:br/>
      </w:r>
      <w:r>
        <w:rPr>
          <w:rFonts w:ascii="Times New Roman"/>
          <w:b w:val="false"/>
          <w:i w:val="false"/>
          <w:color w:val="000000"/>
          <w:sz w:val="28"/>
        </w:rPr>
        <w:t>
</w:t>
      </w:r>
    </w:p>
    <w:bookmarkStart w:name="z34" w:id="58"/>
    <w:p>
      <w:pPr>
        <w:spacing w:after="0"/>
        <w:ind w:left="0"/>
        <w:jc w:val="both"/>
      </w:pPr>
      <w:r>
        <w:rPr>
          <w:rFonts w:ascii="Times New Roman"/>
          <w:b w:val="false"/>
          <w:i w:val="false"/>
          <w:color w:val="000000"/>
          <w:sz w:val="28"/>
        </w:rPr>
        <w:t>
      6. Уполномоченный по этике в случаях получения необоснованного отказа, непринятия руководителем государственного органа соответствующих мер либо совершения им действий (бездействия), препятствующих исполнению функций уполномоченного по этике, уведомляет об этом уполномоченный орган по делам государственной службы (далее – уполномоченный орган) либо его территориальное подразделение.</w:t>
      </w:r>
    </w:p>
    <w:bookmarkEnd w:id="58"/>
    <w:p>
      <w:pPr>
        <w:spacing w:after="0"/>
        <w:ind w:left="0"/>
        <w:jc w:val="both"/>
      </w:pPr>
      <w:r>
        <w:rPr>
          <w:rFonts w:ascii="Times New Roman"/>
          <w:b w:val="false"/>
          <w:i w:val="false"/>
          <w:color w:val="000000"/>
          <w:sz w:val="28"/>
        </w:rPr>
        <w:t>
      При поступлении такого уведомления уполномоченный орган либо его территориальное подразделение принимают соответствующие меры, предусмотренные законодательством Республики Казахстан в сфере государственной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Указом Президента РК от 22.07.2019 </w:t>
      </w:r>
      <w:r>
        <w:rPr>
          <w:rFonts w:ascii="Times New Roman"/>
          <w:b w:val="false"/>
          <w:i w:val="false"/>
          <w:color w:val="000000"/>
          <w:sz w:val="28"/>
        </w:rPr>
        <w:t>№ 74</w:t>
      </w:r>
      <w:r>
        <w:rPr>
          <w:rFonts w:ascii="Times New Roman"/>
          <w:b w:val="false"/>
          <w:i w:val="false"/>
          <w:color w:val="ff0000"/>
          <w:sz w:val="28"/>
        </w:rPr>
        <w:t>.</w:t>
      </w:r>
      <w:r>
        <w:br/>
      </w:r>
      <w:r>
        <w:rPr>
          <w:rFonts w:ascii="Times New Roman"/>
          <w:b w:val="false"/>
          <w:i w:val="false"/>
          <w:color w:val="000000"/>
          <w:sz w:val="28"/>
        </w:rPr>
        <w:t>
</w:t>
      </w:r>
    </w:p>
    <w:bookmarkStart w:name="z35" w:id="59"/>
    <w:p>
      <w:pPr>
        <w:spacing w:after="0"/>
        <w:ind w:left="0"/>
        <w:jc w:val="left"/>
      </w:pPr>
      <w:r>
        <w:rPr>
          <w:rFonts w:ascii="Times New Roman"/>
          <w:b/>
          <w:i w:val="false"/>
          <w:color w:val="000000"/>
        </w:rPr>
        <w:t xml:space="preserve"> 3. Организация деятельности уполномоченного по этике</w:t>
      </w:r>
    </w:p>
    <w:bookmarkEnd w:id="59"/>
    <w:bookmarkStart w:name="z36" w:id="60"/>
    <w:p>
      <w:pPr>
        <w:spacing w:after="0"/>
        <w:ind w:left="0"/>
        <w:jc w:val="both"/>
      </w:pPr>
      <w:r>
        <w:rPr>
          <w:rFonts w:ascii="Times New Roman"/>
          <w:b w:val="false"/>
          <w:i w:val="false"/>
          <w:color w:val="000000"/>
          <w:sz w:val="28"/>
        </w:rPr>
        <w:t>
      7. При наличии обстоятельств, вызывающих обоснованные сомнения в беспристрастности руководителей государственного органа (конфликт интересов), которые могут привести к ненадлежащему исполнению должностных полномочий, уполномоченный по этике осуществляет свою деятельность на самостоятельной основе.</w:t>
      </w:r>
    </w:p>
    <w:bookmarkEnd w:id="60"/>
    <w:bookmarkStart w:name="z37" w:id="61"/>
    <w:p>
      <w:pPr>
        <w:spacing w:after="0"/>
        <w:ind w:left="0"/>
        <w:jc w:val="both"/>
      </w:pPr>
      <w:r>
        <w:rPr>
          <w:rFonts w:ascii="Times New Roman"/>
          <w:b w:val="false"/>
          <w:i w:val="false"/>
          <w:color w:val="000000"/>
          <w:sz w:val="28"/>
        </w:rPr>
        <w:t>
      8. По результатам своей деятельности уполномоченный по этике представляет отчеты уполномоченному органу. Форма и сроки представления отчетов утверждаются уполномоченным органом.</w:t>
      </w:r>
    </w:p>
    <w:bookmarkEnd w:id="61"/>
    <w:bookmarkStart w:name="z38" w:id="62"/>
    <w:p>
      <w:pPr>
        <w:spacing w:after="0"/>
        <w:ind w:left="0"/>
        <w:jc w:val="both"/>
      </w:pPr>
      <w:r>
        <w:rPr>
          <w:rFonts w:ascii="Times New Roman"/>
          <w:b w:val="false"/>
          <w:i w:val="false"/>
          <w:color w:val="000000"/>
          <w:sz w:val="28"/>
        </w:rPr>
        <w:t>
      9. Уполномоченный по этике осуществляет прием государственных служащих и иных граждан по вопросам, отнесенным к его функциям, в случае их обращений либо не менее одного раза в месяц согласно графику, размещенному в местах, доступных для всеобщего обозрения.</w:t>
      </w:r>
    </w:p>
    <w:bookmarkEnd w:id="62"/>
    <w:p>
      <w:pPr>
        <w:spacing w:after="0"/>
        <w:ind w:left="0"/>
        <w:jc w:val="both"/>
      </w:pPr>
      <w:r>
        <w:rPr>
          <w:rFonts w:ascii="Times New Roman"/>
          <w:b w:val="false"/>
          <w:i w:val="false"/>
          <w:color w:val="000000"/>
          <w:sz w:val="28"/>
        </w:rPr>
        <w:t>
      При необходимости беседа с гражданином или государственным служащим может быть проведена по телефону либо с использованием других средств коммуникаций, обеспечивающих надлежащую передачу информации.</w:t>
      </w:r>
    </w:p>
    <w:p>
      <w:pPr>
        <w:spacing w:after="0"/>
        <w:ind w:left="0"/>
        <w:jc w:val="both"/>
      </w:pPr>
      <w:r>
        <w:rPr>
          <w:rFonts w:ascii="Times New Roman"/>
          <w:b w:val="false"/>
          <w:i w:val="false"/>
          <w:color w:val="000000"/>
          <w:sz w:val="28"/>
        </w:rPr>
        <w:t>
      В установленном законодательством порядке сведения об уполномоченном по этике, в том числе фамилия, инициалы, фотография, номера кабинета и телефонов, размещаются на интернет-ресурсе государственного органа и в местах, доступных для всеобщего обозрения в здании государственного органа.</w:t>
      </w:r>
    </w:p>
    <w:bookmarkStart w:name="z39" w:id="63"/>
    <w:p>
      <w:pPr>
        <w:spacing w:after="0"/>
        <w:ind w:left="0"/>
        <w:jc w:val="both"/>
      </w:pPr>
      <w:r>
        <w:rPr>
          <w:rFonts w:ascii="Times New Roman"/>
          <w:b w:val="false"/>
          <w:i w:val="false"/>
          <w:color w:val="000000"/>
          <w:sz w:val="28"/>
        </w:rPr>
        <w:t>
      10. В целях мониторинга соблюдения норм служебной этики, а также состояния морально-психологического климата в коллективе не менее одного раза в полгода уполномоченный по этике проводит анонимное анкетирование по форме, утвержденной уполномоченным органом.</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 Республики Казахстан</w:t>
            </w:r>
            <w:r>
              <w:br/>
            </w:r>
            <w:r>
              <w:rPr>
                <w:rFonts w:ascii="Times New Roman"/>
                <w:b w:val="false"/>
                <w:i w:val="false"/>
                <w:color w:val="000000"/>
                <w:sz w:val="20"/>
              </w:rPr>
              <w:t>от 29 декабря 2015 года № 153</w:t>
            </w:r>
          </w:p>
        </w:tc>
      </w:tr>
    </w:tbl>
    <w:bookmarkStart w:name="z41" w:id="64"/>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указов</w:t>
      </w:r>
      <w:r>
        <w:br/>
      </w:r>
      <w:r>
        <w:rPr>
          <w:rFonts w:ascii="Times New Roman"/>
          <w:b/>
          <w:i w:val="false"/>
          <w:color w:val="000000"/>
        </w:rPr>
        <w:t>Президента Республики Казахстан</w:t>
      </w:r>
    </w:p>
    <w:bookmarkEnd w:id="64"/>
    <w:bookmarkStart w:name="z42" w:id="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 мая 2005 года № 1567 "О Кодексе чести государственных служащих Республики Казахстан" (САПП Республики Казахстан, 2005 г., № 19, ст. 225).</w:t>
      </w:r>
    </w:p>
    <w:bookmarkEnd w:id="65"/>
    <w:bookmarkStart w:name="z43" w:id="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9)</w:t>
      </w:r>
      <w:r>
        <w:rPr>
          <w:rFonts w:ascii="Times New Roman"/>
          <w:b w:val="false"/>
          <w:i w:val="false"/>
          <w:color w:val="000000"/>
          <w:sz w:val="28"/>
        </w:rPr>
        <w:t xml:space="preserve"> пункта 1 Указа Президента Республики Казахстан от 27 ноября 2007 года № 446 "О внесении изменений и дополнений в указы Президента Республики Казахстан" (САПП Республики Казахстан, 2007 г., № 43, ст. 499).</w:t>
      </w:r>
    </w:p>
    <w:bookmarkEnd w:id="66"/>
    <w:bookmarkStart w:name="z44" w:id="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апреля 2011 года № 1180 "О внесении изменения в Указ Президента Республики Казахстан от 3 мая 2005 года № 1567" (САПП Республики Казахстан, 2011 г., № 30, ст. 365).</w:t>
      </w:r>
    </w:p>
    <w:bookmarkEnd w:id="67"/>
    <w:bookmarkStart w:name="z45" w:id="6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октября 2013 года № 651 "О внесении изменений в Указ Президента Республики Казахстан от 3 мая 2005 года № 1567 "О Кодексе чести государственных служащих Республики Казахстан" (САПП Республики Казахстан 2013 г., № 58, ст. 786).</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